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1246" w:rsidRDefault="00191246" w:rsidP="00F55A14">
      <w:pPr>
        <w:pStyle w:val="MMKopfzeile"/>
        <w:spacing w:before="120" w:after="120"/>
        <w:rPr>
          <w:color w:val="6E6B60"/>
        </w:rPr>
      </w:pPr>
    </w:p>
    <w:p w:rsidR="00895F90" w:rsidRPr="00F55A14" w:rsidRDefault="00895F90" w:rsidP="00F55A14">
      <w:pPr>
        <w:pStyle w:val="MMKopfzeile"/>
        <w:spacing w:before="120" w:after="120"/>
        <w:rPr>
          <w:color w:val="6E6B60"/>
        </w:rPr>
      </w:pPr>
      <w:r w:rsidRPr="00895F90">
        <w:rPr>
          <w:color w:val="6E6B60"/>
        </w:rPr>
        <w:t xml:space="preserve">Schaan/LI, Übersee/D, 23. Avril 2018 </w:t>
      </w:r>
    </w:p>
    <w:p w:rsidR="00895F90" w:rsidRPr="00895F90" w:rsidRDefault="00895F90" w:rsidP="00F55A14">
      <w:pPr>
        <w:pStyle w:val="MMKopfzeile"/>
        <w:spacing w:before="120" w:after="120"/>
        <w:rPr>
          <w:color w:val="6E6B60"/>
          <w:lang w:val="fr-CH"/>
        </w:rPr>
      </w:pPr>
      <w:r w:rsidRPr="00895F90">
        <w:rPr>
          <w:color w:val="6E6B60"/>
          <w:lang w:val="fr-CH"/>
        </w:rPr>
        <w:t>Communiqué de presse à propos de la conférence thématique « Le tourisme dans les Alpes – Qualité de vie inclu</w:t>
      </w:r>
      <w:r w:rsidR="00EF107D">
        <w:rPr>
          <w:color w:val="6E6B60"/>
          <w:lang w:val="fr-CH"/>
        </w:rPr>
        <w:t>s</w:t>
      </w:r>
      <w:r w:rsidR="00191246">
        <w:rPr>
          <w:color w:val="6E6B60"/>
          <w:lang w:val="fr-CH"/>
        </w:rPr>
        <w:t>e »</w:t>
      </w:r>
    </w:p>
    <w:p w:rsidR="00895F90" w:rsidRPr="00895F90" w:rsidRDefault="00895F90" w:rsidP="00895F90">
      <w:pPr>
        <w:pStyle w:val="MMLead"/>
        <w:spacing w:beforeLines="60" w:before="144" w:afterLines="60" w:after="144"/>
        <w:rPr>
          <w:color w:val="A2BF2F"/>
          <w:sz w:val="28"/>
          <w:szCs w:val="28"/>
          <w:lang w:val="fr-CH"/>
        </w:rPr>
      </w:pPr>
      <w:r w:rsidRPr="00895F90">
        <w:rPr>
          <w:color w:val="A2BF2F"/>
          <w:sz w:val="28"/>
          <w:szCs w:val="28"/>
          <w:lang w:val="fr-CH"/>
        </w:rPr>
        <w:t>Entre désir de détente et pression d’aménagement</w:t>
      </w:r>
    </w:p>
    <w:p w:rsidR="00895F90" w:rsidRPr="00895F90" w:rsidRDefault="00895F90" w:rsidP="004F370F">
      <w:pPr>
        <w:pStyle w:val="MMText"/>
        <w:rPr>
          <w:b/>
          <w:lang w:val="fr-CH"/>
        </w:rPr>
      </w:pPr>
      <w:r w:rsidRPr="00895F90">
        <w:rPr>
          <w:b/>
          <w:lang w:val="fr-CH"/>
        </w:rPr>
        <w:t>Peu de thèmes suscitent des débats aussi animés que le tourisme alpin. Fin mai 2018, CIPRA International</w:t>
      </w:r>
      <w:r w:rsidR="00191246">
        <w:rPr>
          <w:b/>
          <w:lang w:val="fr-CH"/>
        </w:rPr>
        <w:t>, CIPRA Slovénie</w:t>
      </w:r>
      <w:r w:rsidRPr="00895F90">
        <w:rPr>
          <w:b/>
          <w:lang w:val="fr-CH"/>
        </w:rPr>
        <w:t xml:space="preserve"> et le Réseau de communes « Alliance dans les Alpes » invitent à un échange d’idées et d’opinions sur cette thématique à Bled/Slovénie.</w:t>
      </w:r>
    </w:p>
    <w:p w:rsidR="00895F90" w:rsidRDefault="00895F90" w:rsidP="004F370F">
      <w:pPr>
        <w:pStyle w:val="MMText"/>
        <w:rPr>
          <w:lang w:val="fr-CH"/>
        </w:rPr>
      </w:pPr>
      <w:r w:rsidRPr="00895F90">
        <w:rPr>
          <w:lang w:val="fr-CH"/>
        </w:rPr>
        <w:t>Le tourisme a apporté une relative prospérité aux Alpes. Il reste une importante source de revenus pour de nombreux territoires, mais engendre aussi des défis comme le sur-aménagement ou la croissance non maîtrisée. La présence d’un trop grand nombre de touristes, le bruit engendré par les fêtards et l’engorgement des routes lors des chassés-croisés des vacances alimentent le scepticisme croissant des populations locales vis-à-vis du tourisme.</w:t>
      </w:r>
    </w:p>
    <w:p w:rsidR="00983EE3" w:rsidRDefault="00895F90" w:rsidP="004F370F">
      <w:pPr>
        <w:pStyle w:val="MMText"/>
        <w:rPr>
          <w:lang w:val="fr-CH"/>
        </w:rPr>
      </w:pPr>
      <w:r w:rsidRPr="00895F90">
        <w:rPr>
          <w:lang w:val="fr-CH"/>
        </w:rPr>
        <w:t xml:space="preserve">Comment repenser le tourisme pour développer des offres holistiques avec les ressources locales existantes et valoriser le patrimoine culturel et naturel des Alpes ? Comment impliquer les hôtes, les locaux et les résidents intermittents dans une vision commune pour la destination ? Quelles stratégies adopter pour établir un lien entre le tourisme, l’agriculture, l’artisanat, l’éducation et la culture ? Quelles sont les offres qui profitent à la fois à la population locale et aux touristes ? Quel type d’équilibre est susceptible de bénéficier à l’ensemble du territoire ? </w:t>
      </w:r>
      <w:r w:rsidRPr="008B3DE5">
        <w:rPr>
          <w:lang w:val="fr-CH"/>
        </w:rPr>
        <w:t>Qui prend cette décision ?</w:t>
      </w:r>
    </w:p>
    <w:p w:rsidR="00191246" w:rsidRPr="00191246" w:rsidRDefault="00895F90" w:rsidP="004F370F">
      <w:pPr>
        <w:pStyle w:val="MMText"/>
        <w:rPr>
          <w:lang w:val="fr-CH"/>
        </w:rPr>
      </w:pPr>
      <w:r w:rsidRPr="00895F90">
        <w:rPr>
          <w:lang w:val="fr-CH"/>
        </w:rPr>
        <w:t xml:space="preserve">Ces questions seront abordées lors de la conférence </w:t>
      </w:r>
      <w:bookmarkStart w:id="0" w:name="_GoBack"/>
      <w:bookmarkEnd w:id="0"/>
      <w:r w:rsidR="00EF107D" w:rsidRPr="00895F90">
        <w:rPr>
          <w:lang w:val="fr-CH"/>
        </w:rPr>
        <w:t xml:space="preserve">« </w:t>
      </w:r>
      <w:r w:rsidR="00EF107D" w:rsidRPr="00EF107D">
        <w:rPr>
          <w:lang w:val="fr-CH"/>
        </w:rPr>
        <w:t>Tourisme alpin : qualité de vie incluse !</w:t>
      </w:r>
      <w:r w:rsidR="00EF107D">
        <w:rPr>
          <w:lang w:val="fr-CH"/>
        </w:rPr>
        <w:t xml:space="preserve"> </w:t>
      </w:r>
      <w:r w:rsidR="00EF107D" w:rsidRPr="00895F90">
        <w:rPr>
          <w:lang w:val="fr-CH"/>
        </w:rPr>
        <w:t>»</w:t>
      </w:r>
      <w:r w:rsidR="00EF107D">
        <w:rPr>
          <w:lang w:val="fr-CH"/>
        </w:rPr>
        <w:t xml:space="preserve"> </w:t>
      </w:r>
      <w:r w:rsidRPr="00191246">
        <w:rPr>
          <w:lang w:val="fr-CH"/>
        </w:rPr>
        <w:t xml:space="preserve">les </w:t>
      </w:r>
      <w:r w:rsidRPr="00191246">
        <w:rPr>
          <w:b/>
          <w:lang w:val="fr-CH"/>
        </w:rPr>
        <w:t>25 et 26 mai 2018 à Bled/SI</w:t>
      </w:r>
      <w:r w:rsidRPr="00191246">
        <w:rPr>
          <w:lang w:val="fr-CH"/>
        </w:rPr>
        <w:t>. </w:t>
      </w:r>
      <w:r w:rsidR="00191246">
        <w:rPr>
          <w:lang w:val="fr-CH"/>
        </w:rPr>
        <w:t>La conférence annuelle</w:t>
      </w:r>
      <w:r w:rsidR="00191246" w:rsidRPr="00191246">
        <w:rPr>
          <w:lang w:val="fr-CH"/>
        </w:rPr>
        <w:t xml:space="preserve"> est organisé conjointement par le réseau de communes « Alliance dans les Alpes », la Commission Internationale pour la protection des Alpes CIPRA International et CIPRA Slovénie.</w:t>
      </w:r>
    </w:p>
    <w:p w:rsidR="00EF107D" w:rsidRDefault="00EF107D" w:rsidP="00EF107D">
      <w:pPr>
        <w:pStyle w:val="MMText"/>
        <w:rPr>
          <w:b/>
          <w:lang w:val="fr-CH"/>
        </w:rPr>
      </w:pPr>
      <w:r w:rsidRPr="00EF107D">
        <w:rPr>
          <w:b/>
          <w:lang w:val="fr-CH"/>
        </w:rPr>
        <w:t>Les représentants des médias sont cordialement invités à prendre part à la conférence, et ne doivent pas s’acquitter des frais d’inscription.</w:t>
      </w:r>
    </w:p>
    <w:p w:rsidR="00EF107D" w:rsidRPr="00EF107D" w:rsidRDefault="00EF107D" w:rsidP="00EF107D">
      <w:pPr>
        <w:pStyle w:val="MMText"/>
        <w:rPr>
          <w:lang w:val="fr-CH"/>
        </w:rPr>
      </w:pPr>
      <w:r w:rsidRPr="00EF107D">
        <w:rPr>
          <w:lang w:val="fr-CH"/>
        </w:rPr>
        <w:t xml:space="preserve">Plus d’informations sur le programme et inscriptions : </w:t>
      </w:r>
      <w:hyperlink r:id="rId7" w:history="1">
        <w:r w:rsidRPr="00E4438D">
          <w:rPr>
            <w:rStyle w:val="Hyperlink"/>
            <w:b/>
            <w:color w:val="auto"/>
            <w:lang w:val="fr-CH"/>
          </w:rPr>
          <w:t>www.cipra.org/fr/ca2018</w:t>
        </w:r>
      </w:hyperlink>
      <w:r w:rsidRPr="00E4438D">
        <w:rPr>
          <w:lang w:val="fr-CH"/>
        </w:rPr>
        <w:t xml:space="preserve"> </w:t>
      </w:r>
    </w:p>
    <w:p w:rsidR="00191246" w:rsidRDefault="00191246">
      <w:pPr>
        <w:rPr>
          <w:color w:val="595959" w:themeColor="text1" w:themeTint="A6"/>
          <w:sz w:val="20"/>
          <w:szCs w:val="20"/>
          <w:lang w:val="fr-FR"/>
        </w:rPr>
      </w:pPr>
      <w:r>
        <w:rPr>
          <w:color w:val="595959" w:themeColor="text1" w:themeTint="A6"/>
          <w:lang w:val="fr-FR"/>
        </w:rPr>
        <w:br w:type="page"/>
      </w:r>
    </w:p>
    <w:p w:rsidR="00EF107D" w:rsidRPr="008B3DE5" w:rsidRDefault="00EF107D" w:rsidP="00EF107D">
      <w:pPr>
        <w:pStyle w:val="MMFusszeile"/>
        <w:rPr>
          <w:color w:val="595959" w:themeColor="text1" w:themeTint="A6"/>
          <w:lang w:val="fr-FR"/>
        </w:rPr>
      </w:pPr>
      <w:r w:rsidRPr="008B3DE5">
        <w:rPr>
          <w:color w:val="595959" w:themeColor="text1" w:themeTint="A6"/>
          <w:lang w:val="fr-FR"/>
        </w:rPr>
        <w:lastRenderedPageBreak/>
        <w:t xml:space="preserve">Des photos en format imprimable et le texte du communiqué sont disponibles sur </w:t>
      </w:r>
      <w:hyperlink r:id="rId8" w:history="1">
        <w:r w:rsidRPr="008B3DE5">
          <w:rPr>
            <w:color w:val="595959" w:themeColor="text1" w:themeTint="A6"/>
            <w:u w:val="single"/>
            <w:lang w:val="fr-FR"/>
          </w:rPr>
          <w:t>www.cipra.org/fr/presse/communiques-de-presse</w:t>
        </w:r>
      </w:hyperlink>
      <w:r w:rsidRPr="008B3DE5">
        <w:rPr>
          <w:color w:val="595959" w:themeColor="text1" w:themeTint="A6"/>
          <w:lang w:val="fr-FR"/>
        </w:rPr>
        <w:t>.</w:t>
      </w:r>
    </w:p>
    <w:p w:rsidR="00EF107D" w:rsidRPr="008B3DE5" w:rsidRDefault="00EF107D" w:rsidP="007C0880">
      <w:pPr>
        <w:pStyle w:val="MMFusszeile"/>
        <w:rPr>
          <w:color w:val="595959" w:themeColor="text1" w:themeTint="A6"/>
          <w:lang w:val="fr-FR"/>
        </w:rPr>
      </w:pPr>
      <w:r w:rsidRPr="008B3DE5">
        <w:rPr>
          <w:color w:val="595959" w:themeColor="text1" w:themeTint="A6"/>
          <w:lang w:val="fr-FR"/>
        </w:rPr>
        <w:t>Pour toutes questions, prière de contacter :</w:t>
      </w:r>
    </w:p>
    <w:p w:rsidR="00EF107D" w:rsidRDefault="00791136" w:rsidP="00EF107D">
      <w:pPr>
        <w:pStyle w:val="MMFusszeile"/>
        <w:rPr>
          <w:color w:val="595959" w:themeColor="text1" w:themeTint="A6"/>
        </w:rPr>
      </w:pPr>
      <w:r w:rsidRPr="008B3DE5">
        <w:rPr>
          <w:color w:val="595959" w:themeColor="text1" w:themeTint="A6"/>
        </w:rPr>
        <w:t>Katharina Gasteiger</w:t>
      </w:r>
      <w:r w:rsidR="00191246">
        <w:rPr>
          <w:color w:val="595959" w:themeColor="text1" w:themeTint="A6"/>
        </w:rPr>
        <w:t xml:space="preserve"> (de, en)</w:t>
      </w:r>
      <w:r w:rsidR="00CC48D5" w:rsidRPr="008B3DE5">
        <w:rPr>
          <w:color w:val="595959" w:themeColor="text1" w:themeTint="A6"/>
        </w:rPr>
        <w:t>,</w:t>
      </w:r>
      <w:r w:rsidR="007C0880" w:rsidRPr="008B3DE5">
        <w:rPr>
          <w:color w:val="595959" w:themeColor="text1" w:themeTint="A6"/>
        </w:rPr>
        <w:t xml:space="preserve"> </w:t>
      </w:r>
      <w:r w:rsidR="00EF107D" w:rsidRPr="008B3DE5">
        <w:rPr>
          <w:color w:val="595959" w:themeColor="text1" w:themeTint="A6"/>
        </w:rPr>
        <w:t>Directrice</w:t>
      </w:r>
      <w:r w:rsidR="007C0880" w:rsidRPr="008B3DE5">
        <w:rPr>
          <w:color w:val="595959" w:themeColor="text1" w:themeTint="A6"/>
        </w:rPr>
        <w:t xml:space="preserve"> «Allianz in den Alpen»</w:t>
      </w:r>
      <w:r w:rsidR="007C0880" w:rsidRPr="008B3DE5">
        <w:rPr>
          <w:color w:val="595959" w:themeColor="text1" w:themeTint="A6"/>
        </w:rPr>
        <w:br/>
        <w:t xml:space="preserve">+49 8642 6531, </w:t>
      </w:r>
      <w:hyperlink r:id="rId9" w:history="1">
        <w:r w:rsidR="007C0880" w:rsidRPr="008B3DE5">
          <w:rPr>
            <w:rStyle w:val="Hyperlink"/>
            <w:color w:val="595959" w:themeColor="text1" w:themeTint="A6"/>
          </w:rPr>
          <w:t>info@alpenallianz.org</w:t>
        </w:r>
      </w:hyperlink>
      <w:r w:rsidRPr="008B3DE5">
        <w:rPr>
          <w:color w:val="595959" w:themeColor="text1" w:themeTint="A6"/>
        </w:rPr>
        <w:t xml:space="preserve"> </w:t>
      </w:r>
    </w:p>
    <w:p w:rsidR="00191246" w:rsidRPr="00983EE3" w:rsidRDefault="00191246" w:rsidP="00191246">
      <w:pPr>
        <w:pStyle w:val="MMFusszeile"/>
        <w:rPr>
          <w:color w:val="595959" w:themeColor="text1" w:themeTint="A6"/>
          <w:lang w:val="fr-CH"/>
        </w:rPr>
      </w:pPr>
      <w:r w:rsidRPr="00983EE3">
        <w:rPr>
          <w:color w:val="595959" w:themeColor="text1" w:themeTint="A6"/>
          <w:lang w:val="fr-CH"/>
        </w:rPr>
        <w:t>Magdalena Holzer (it, fr), CIPRA International</w:t>
      </w:r>
      <w:r w:rsidRPr="00983EE3">
        <w:rPr>
          <w:color w:val="595959" w:themeColor="text1" w:themeTint="A6"/>
          <w:lang w:val="fr-CH"/>
        </w:rPr>
        <w:br/>
      </w:r>
      <w:r w:rsidRPr="00EF107D">
        <w:rPr>
          <w:color w:val="6E6B60"/>
          <w:lang w:val="fr-CH"/>
        </w:rPr>
        <w:t xml:space="preserve">+423 237 53 </w:t>
      </w:r>
      <w:r>
        <w:rPr>
          <w:color w:val="6E6B60"/>
          <w:lang w:val="fr-CH"/>
        </w:rPr>
        <w:t>13</w:t>
      </w:r>
      <w:r w:rsidRPr="00EF107D">
        <w:rPr>
          <w:color w:val="6E6B60"/>
          <w:lang w:val="fr-CH"/>
        </w:rPr>
        <w:t>,</w:t>
      </w:r>
      <w:r>
        <w:rPr>
          <w:color w:val="6E6B60"/>
          <w:lang w:val="fr-CH"/>
        </w:rPr>
        <w:t xml:space="preserve"> </w:t>
      </w:r>
      <w:hyperlink r:id="rId10" w:history="1">
        <w:r w:rsidRPr="00191246">
          <w:rPr>
            <w:color w:val="6E6B60"/>
            <w:u w:val="single"/>
            <w:lang w:val="fr-CH"/>
          </w:rPr>
          <w:t>magdalena.holzer@cipra.org</w:t>
        </w:r>
      </w:hyperlink>
      <w:r>
        <w:rPr>
          <w:color w:val="6E6B60"/>
          <w:lang w:val="fr-CH"/>
        </w:rPr>
        <w:t xml:space="preserve"> </w:t>
      </w: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Default="00191246" w:rsidP="00EF107D">
      <w:pPr>
        <w:pStyle w:val="MMFusszeile"/>
        <w:rPr>
          <w:color w:val="808080" w:themeColor="background1" w:themeShade="80"/>
          <w:u w:val="single"/>
          <w:lang w:val="fr-CH"/>
        </w:rPr>
      </w:pPr>
    </w:p>
    <w:p w:rsidR="00191246" w:rsidRPr="00EF107D" w:rsidRDefault="00191246" w:rsidP="00EF107D">
      <w:pPr>
        <w:pStyle w:val="MMFusszeile"/>
        <w:rPr>
          <w:color w:val="808080" w:themeColor="background1" w:themeShade="80"/>
          <w:u w:val="single"/>
          <w:lang w:val="fr-CH"/>
        </w:rPr>
      </w:pPr>
    </w:p>
    <w:p w:rsidR="00EF107D" w:rsidRPr="00050A4F" w:rsidRDefault="00EF107D" w:rsidP="00EF107D">
      <w:pPr>
        <w:shd w:val="clear" w:color="auto" w:fill="C0BDB4"/>
        <w:spacing w:after="60" w:line="280" w:lineRule="atLeast"/>
        <w:rPr>
          <w:b/>
          <w:sz w:val="20"/>
          <w:szCs w:val="20"/>
          <w:lang w:val="fr-FR"/>
        </w:rPr>
      </w:pPr>
      <w:r w:rsidRPr="00050A4F">
        <w:rPr>
          <w:b/>
          <w:sz w:val="20"/>
          <w:szCs w:val="20"/>
          <w:lang w:val="fr-FR"/>
        </w:rPr>
        <w:t>La CIPRA, une organisation aux visages et formes multiples</w:t>
      </w:r>
    </w:p>
    <w:p w:rsidR="00BE4707" w:rsidRPr="0024426C" w:rsidRDefault="00EF107D" w:rsidP="00EF107D">
      <w:pPr>
        <w:shd w:val="clear" w:color="auto" w:fill="BDBFB3"/>
        <w:spacing w:before="120" w:after="120" w:line="280" w:lineRule="atLeast"/>
        <w:rPr>
          <w:sz w:val="20"/>
          <w:szCs w:val="20"/>
          <w:lang w:val="fr-FR"/>
        </w:rPr>
      </w:pPr>
      <w:r w:rsidRPr="00050A4F">
        <w:rPr>
          <w:sz w:val="20"/>
          <w:szCs w:val="20"/>
          <w:lang w:val="fr-FR"/>
        </w:rPr>
        <w:t>La Commission Internationale pour la Protection des Alpes, la CIPRA, est une organisation faîtière non gouvernementale avec des représentations nationales et une représentation régionale dans les sept pays alpins. Elle regroupe plus de cent associations et organisations. La CIPRA œuvre pour un dévelop</w:t>
      </w:r>
      <w:r w:rsidRPr="0024426C">
        <w:rPr>
          <w:sz w:val="20"/>
          <w:szCs w:val="20"/>
          <w:lang w:val="fr-FR"/>
        </w:rPr>
        <w:t xml:space="preserve">pement durable dans les Alpes, comprenant la préservation du patrimoine culturel et naturel, de la diversité régionale, ainsi que la proposition de solutions transnationales répondant aux problèmes rencontrés dans l'espace alpin. </w:t>
      </w:r>
    </w:p>
    <w:p w:rsidR="00EF107D" w:rsidRPr="0024426C" w:rsidRDefault="00EF107D" w:rsidP="00EF107D">
      <w:pPr>
        <w:shd w:val="clear" w:color="auto" w:fill="BDBFB3"/>
        <w:spacing w:before="120" w:after="120" w:line="280" w:lineRule="atLeast"/>
        <w:rPr>
          <w:sz w:val="20"/>
          <w:szCs w:val="20"/>
          <w:lang w:val="fr-FR"/>
        </w:rPr>
      </w:pPr>
      <w:r w:rsidRPr="0024426C">
        <w:rPr>
          <w:rFonts w:eastAsia="Cambria"/>
          <w:sz w:val="20"/>
          <w:szCs w:val="20"/>
          <w:lang w:val="fr-FR" w:eastAsia="en-US"/>
        </w:rPr>
        <w:fldChar w:fldCharType="begin"/>
      </w:r>
      <w:r w:rsidRPr="0024426C">
        <w:rPr>
          <w:sz w:val="20"/>
          <w:szCs w:val="20"/>
          <w:lang w:val="fr-FR"/>
        </w:rPr>
        <w:instrText xml:space="preserve"> HYPERLINK "http://www.cipra.org</w:instrText>
      </w:r>
    </w:p>
    <w:p w:rsidR="00EF107D" w:rsidRPr="0024426C" w:rsidRDefault="00EF107D" w:rsidP="00EF107D">
      <w:pPr>
        <w:shd w:val="clear" w:color="auto" w:fill="BDBFB3"/>
        <w:spacing w:before="120" w:after="120" w:line="280" w:lineRule="atLeast"/>
        <w:rPr>
          <w:rStyle w:val="Hyperlink"/>
          <w:color w:val="auto"/>
          <w:sz w:val="20"/>
          <w:szCs w:val="20"/>
          <w:lang w:val="fr-CH"/>
        </w:rPr>
      </w:pPr>
      <w:r w:rsidRPr="0024426C">
        <w:rPr>
          <w:sz w:val="20"/>
          <w:szCs w:val="20"/>
          <w:lang w:val="fr-CH"/>
        </w:rPr>
        <w:instrText xml:space="preserve">" </w:instrText>
      </w:r>
      <w:r w:rsidRPr="0024426C">
        <w:rPr>
          <w:rFonts w:eastAsia="Cambria"/>
          <w:sz w:val="20"/>
          <w:szCs w:val="20"/>
          <w:lang w:val="fr-FR" w:eastAsia="en-US"/>
        </w:rPr>
        <w:fldChar w:fldCharType="separate"/>
      </w:r>
      <w:r w:rsidRPr="0024426C">
        <w:rPr>
          <w:rStyle w:val="Hyperlink"/>
          <w:color w:val="auto"/>
          <w:sz w:val="20"/>
          <w:szCs w:val="20"/>
          <w:lang w:val="fr-CH"/>
        </w:rPr>
        <w:t>www.cipra.org</w:t>
      </w:r>
    </w:p>
    <w:p w:rsidR="00EF107D" w:rsidRPr="00072EDA" w:rsidRDefault="00EF107D" w:rsidP="00EF107D">
      <w:pPr>
        <w:pStyle w:val="MMFusszeile"/>
        <w:rPr>
          <w:sz w:val="22"/>
          <w:szCs w:val="22"/>
          <w:lang w:val="fr-CH"/>
        </w:rPr>
      </w:pPr>
      <w:r w:rsidRPr="0024426C">
        <w:rPr>
          <w:lang w:val="fr-FR"/>
        </w:rPr>
        <w:fldChar w:fldCharType="end"/>
      </w:r>
    </w:p>
    <w:p w:rsidR="00EF107D" w:rsidRPr="00072EDA" w:rsidRDefault="00EF107D" w:rsidP="00EF107D">
      <w:pPr>
        <w:pStyle w:val="MMFusszeile"/>
        <w:rPr>
          <w:sz w:val="22"/>
          <w:szCs w:val="22"/>
          <w:lang w:val="fr-CH"/>
        </w:rPr>
      </w:pPr>
    </w:p>
    <w:p w:rsidR="00EF107D" w:rsidRPr="00072EDA" w:rsidRDefault="00EF107D" w:rsidP="00EF107D">
      <w:pPr>
        <w:shd w:val="clear" w:color="auto" w:fill="C0BDB4"/>
        <w:spacing w:beforeLines="60" w:before="144" w:afterLines="60" w:after="144" w:line="280" w:lineRule="atLeast"/>
        <w:rPr>
          <w:b/>
          <w:sz w:val="20"/>
          <w:szCs w:val="20"/>
          <w:lang w:val="fr-CH"/>
        </w:rPr>
      </w:pPr>
      <w:r w:rsidRPr="00072EDA">
        <w:rPr>
          <w:b/>
          <w:sz w:val="20"/>
          <w:szCs w:val="20"/>
          <w:lang w:val="fr-CH"/>
        </w:rPr>
        <w:t>Alliance dans les Alpes</w:t>
      </w:r>
    </w:p>
    <w:p w:rsidR="00EF107D" w:rsidRPr="0095218B" w:rsidRDefault="00EF107D" w:rsidP="00EF107D">
      <w:pPr>
        <w:shd w:val="clear" w:color="auto" w:fill="C0BDB4"/>
        <w:spacing w:beforeLines="60" w:before="144" w:afterLines="60" w:after="144" w:line="280" w:lineRule="atLeast"/>
        <w:rPr>
          <w:b/>
          <w:sz w:val="20"/>
          <w:szCs w:val="20"/>
          <w:lang w:val="fr-CH"/>
        </w:rPr>
      </w:pPr>
      <w:r w:rsidRPr="0095218B">
        <w:rPr>
          <w:sz w:val="20"/>
          <w:szCs w:val="20"/>
          <w:lang w:val="fr-CH"/>
        </w:rPr>
        <w:t>Depuis 1997, le réseau « Alliance dans les Alpes » réunit des communes réparties sur sept États alpins. L</w:t>
      </w:r>
      <w:r>
        <w:rPr>
          <w:sz w:val="20"/>
          <w:szCs w:val="20"/>
          <w:lang w:val="fr-CH"/>
        </w:rPr>
        <w:t>es membres du Résau de communes</w:t>
      </w:r>
      <w:r w:rsidRPr="0095218B">
        <w:rPr>
          <w:sz w:val="20"/>
          <w:szCs w:val="20"/>
          <w:lang w:val="fr-CH"/>
        </w:rPr>
        <w:t xml:space="preserve"> œuvrent </w:t>
      </w:r>
      <w:r w:rsidRPr="007D3747">
        <w:rPr>
          <w:sz w:val="20"/>
          <w:szCs w:val="20"/>
          <w:lang w:val="fr-FR"/>
        </w:rPr>
        <w:t xml:space="preserve">pour une nature intacte, une économie saine et le renforcement du lien social dans l’Arc alpin. </w:t>
      </w:r>
      <w:r w:rsidRPr="0095218B">
        <w:rPr>
          <w:sz w:val="20"/>
          <w:szCs w:val="20"/>
          <w:lang w:val="fr-CH"/>
        </w:rPr>
        <w:t xml:space="preserve">Ils favorisent des échanges </w:t>
      </w:r>
      <w:r w:rsidRPr="007D3747">
        <w:rPr>
          <w:sz w:val="20"/>
          <w:szCs w:val="20"/>
          <w:lang w:val="fr-FR"/>
        </w:rPr>
        <w:t xml:space="preserve">actifs au-delà des frontières linguistiques et géographiques. </w:t>
      </w:r>
      <w:r w:rsidRPr="00072EDA">
        <w:rPr>
          <w:sz w:val="20"/>
          <w:szCs w:val="20"/>
          <w:lang w:val="fr-CH"/>
        </w:rPr>
        <w:t xml:space="preserve">Les populations sont au cœur de leurs actions. </w:t>
      </w:r>
      <w:r w:rsidRPr="0095218B">
        <w:rPr>
          <w:sz w:val="20"/>
          <w:szCs w:val="20"/>
          <w:lang w:val="fr-CH"/>
        </w:rPr>
        <w:t xml:space="preserve">Résolument tournés vers l’avenir, ils expérimentent ensemble des solutions nouvelles. </w:t>
      </w:r>
    </w:p>
    <w:p w:rsidR="00EF107D" w:rsidRPr="00BF3A7B" w:rsidRDefault="00983EE3" w:rsidP="00BF3A7B">
      <w:pPr>
        <w:shd w:val="clear" w:color="auto" w:fill="BDBFB3"/>
        <w:spacing w:before="120" w:after="120" w:line="280" w:lineRule="atLeast"/>
        <w:rPr>
          <w:rStyle w:val="Hyperlink"/>
          <w:color w:val="auto"/>
          <w:lang w:val="fr-CH"/>
        </w:rPr>
      </w:pPr>
      <w:hyperlink r:id="rId11" w:history="1">
        <w:r w:rsidR="00BF3A7B" w:rsidRPr="00BF3A7B">
          <w:rPr>
            <w:rStyle w:val="Hyperlink"/>
            <w:color w:val="auto"/>
            <w:sz w:val="20"/>
            <w:szCs w:val="20"/>
            <w:lang w:val="fr-CH"/>
          </w:rPr>
          <w:t>alliancealpes.org</w:t>
        </w:r>
      </w:hyperlink>
      <w:r w:rsidR="00BF3A7B" w:rsidRPr="00BF3A7B">
        <w:rPr>
          <w:rStyle w:val="Hyperlink"/>
          <w:color w:val="auto"/>
          <w:lang w:val="fr-CH"/>
        </w:rPr>
        <w:t xml:space="preserve"> </w:t>
      </w:r>
    </w:p>
    <w:p w:rsidR="00325BC8" w:rsidRPr="00BF3A7B" w:rsidRDefault="00325BC8" w:rsidP="00D65E5F">
      <w:pPr>
        <w:spacing w:beforeLines="60" w:before="144" w:afterLines="60" w:after="144"/>
        <w:ind w:firstLine="708"/>
        <w:rPr>
          <w:sz w:val="20"/>
          <w:szCs w:val="20"/>
          <w:lang w:val="fr-CH"/>
        </w:rPr>
      </w:pPr>
    </w:p>
    <w:sectPr w:rsidR="00325BC8" w:rsidRPr="00BF3A7B" w:rsidSect="000E3C6B">
      <w:headerReference w:type="default" r:id="rId12"/>
      <w:footerReference w:type="even" r:id="rId13"/>
      <w:footerReference w:type="default" r:id="rId14"/>
      <w:headerReference w:type="first" r:id="rId15"/>
      <w:footerReference w:type="first" r:id="rId16"/>
      <w:pgSz w:w="11900" w:h="16840"/>
      <w:pgMar w:top="1985" w:right="851" w:bottom="1361" w:left="1814" w:header="567" w:footer="340"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1369" w:rsidRDefault="00BC1369">
      <w:r>
        <w:separator/>
      </w:r>
    </w:p>
  </w:endnote>
  <w:endnote w:type="continuationSeparator" w:id="0">
    <w:p w:rsidR="00BC1369" w:rsidRDefault="00BC13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HelveticaNeueLTStd-Lt">
    <w:altName w:val="Cambria"/>
    <w:charset w:val="00"/>
    <w:family w:val="swiss"/>
    <w:pitch w:val="default"/>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BC1369" w:rsidP="00D56B60">
    <w:pPr>
      <w:framePr w:wrap="around" w:vAnchor="text" w:hAnchor="margin" w:y="1"/>
    </w:pPr>
    <w:r>
      <w:fldChar w:fldCharType="begin"/>
    </w:r>
    <w:r>
      <w:instrText xml:space="preserve">PAGE  </w:instrText>
    </w:r>
    <w:r>
      <w:fldChar w:fldCharType="end"/>
    </w:r>
  </w:p>
  <w:p w:rsidR="00BC1369" w:rsidRDefault="00BC1369" w:rsidP="00D56B60">
    <w:pP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BC1369" w:rsidP="00D56B60">
    <w:pPr>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Pr="00813249" w:rsidRDefault="00BC1369" w:rsidP="003639CB">
    <w:pPr>
      <w:pStyle w:val="BasicParagraph"/>
      <w:spacing w:line="260" w:lineRule="exact"/>
      <w:ind w:left="-1276" w:right="-404"/>
      <w:rPr>
        <w:rFonts w:ascii="HelveticaNeueLTStd-Lt" w:hAnsi="HelveticaNeueLTStd-Lt" w:cs="HelveticaNeueLTStd-Lt"/>
        <w:color w:val="65653F"/>
        <w:spacing w:val="6"/>
        <w:sz w:val="16"/>
        <w:szCs w:val="16"/>
        <w:lang w:val="de-LI"/>
      </w:rPr>
    </w:pPr>
    <w:r w:rsidRPr="00813249">
      <w:rPr>
        <w:rFonts w:ascii="HelveticaNeueLTStd-Lt" w:hAnsi="HelveticaNeueLTStd-Lt" w:cs="HelveticaNeueLTStd-Lt"/>
        <w:color w:val="65653F"/>
        <w:spacing w:val="6"/>
        <w:sz w:val="16"/>
        <w:szCs w:val="16"/>
        <w:lang w:val="de-LI"/>
      </w:rPr>
      <w:t>Internationale Alpenschutzkommission  ·  CIPRA International</w:t>
    </w:r>
  </w:p>
  <w:p w:rsidR="00BC1369" w:rsidRPr="0094034C" w:rsidRDefault="00BC1369" w:rsidP="0094034C">
    <w:pPr>
      <w:pStyle w:val="Fuzeile"/>
      <w:spacing w:line="260" w:lineRule="exact"/>
      <w:ind w:left="-1276" w:right="-404"/>
      <w:rPr>
        <w:rFonts w:ascii="HelveticaNeueLTStd-Lt" w:hAnsi="HelveticaNeueLTStd-Lt" w:cs="HelveticaNeueLTStd-Lt"/>
        <w:color w:val="65653F"/>
        <w:spacing w:val="6"/>
        <w:sz w:val="16"/>
        <w:szCs w:val="16"/>
      </w:rPr>
    </w:pPr>
    <w:r w:rsidRPr="003639CB">
      <w:rPr>
        <w:rFonts w:ascii="HelveticaNeueLTStd-Lt" w:hAnsi="HelveticaNeueLTStd-Lt" w:cs="HelveticaNeueLTStd-Lt"/>
        <w:color w:val="65653F"/>
        <w:spacing w:val="6"/>
        <w:sz w:val="16"/>
        <w:szCs w:val="16"/>
      </w:rPr>
      <w:t xml:space="preserve">Im Bretscha 22  ·  9494 Schaan  ·  Liechtenstein  ·  T +423 237 53 53  ·  F +423 237 53 54  ·  international@cipra.org  · </w:t>
    </w:r>
    <w:r>
      <w:rPr>
        <w:rFonts w:ascii="HelveticaNeueLTStd-Lt" w:hAnsi="HelveticaNeueLTStd-Lt" w:cs="HelveticaNeueLTStd-Lt"/>
        <w:color w:val="65653F"/>
        <w:spacing w:val="6"/>
        <w:sz w:val="16"/>
        <w:szCs w:val="16"/>
      </w:rPr>
      <w:t xml:space="preserve"> </w:t>
    </w:r>
    <w:r w:rsidRPr="003639CB">
      <w:rPr>
        <w:rFonts w:ascii="HelveticaNeueLTStd-Lt" w:hAnsi="HelveticaNeueLTStd-Lt" w:cs="HelveticaNeueLTStd-Lt"/>
        <w:color w:val="65653F"/>
        <w:spacing w:val="6"/>
        <w:sz w:val="16"/>
        <w:szCs w:val="16"/>
      </w:rPr>
      <w:t>www.cipra.org</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1369" w:rsidRDefault="00BC1369">
      <w:r>
        <w:separator/>
      </w:r>
    </w:p>
  </w:footnote>
  <w:footnote w:type="continuationSeparator" w:id="0">
    <w:p w:rsidR="00BC1369" w:rsidRDefault="00BC13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BC1369">
    <w:r>
      <w:rPr>
        <w:noProof/>
        <w:lang w:eastAsia="de-CH"/>
      </w:rPr>
      <w:drawing>
        <wp:anchor distT="0" distB="0" distL="114300" distR="114300" simplePos="0" relativeHeight="251664384" behindDoc="1" locked="0" layoutInCell="1" allowOverlap="1" wp14:anchorId="1D0DCC07" wp14:editId="3558ED7A">
          <wp:simplePos x="0" y="0"/>
          <wp:positionH relativeFrom="page">
            <wp:posOffset>304800</wp:posOffset>
          </wp:positionH>
          <wp:positionV relativeFrom="page">
            <wp:posOffset>152092</wp:posOffset>
          </wp:positionV>
          <wp:extent cx="2219960" cy="1107747"/>
          <wp:effectExtent l="0" t="0" r="8890" b="0"/>
          <wp:wrapNone/>
          <wp:docPr id="1" name="Grafik 1" descr="CIPRA-BP-word-Kopf-Seit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PRA-BP-word-Kopf-Seite2.png"/>
                  <pic:cNvPicPr/>
                </pic:nvPicPr>
                <pic:blipFill>
                  <a:blip r:embed="rId1"/>
                  <a:stretch>
                    <a:fillRect/>
                  </a:stretch>
                </pic:blipFill>
                <pic:spPr>
                  <a:xfrm>
                    <a:off x="0" y="0"/>
                    <a:ext cx="2239298" cy="1117397"/>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1369" w:rsidRDefault="00895F90">
    <w:r>
      <w:rPr>
        <w:noProof/>
        <w:lang w:eastAsia="de-CH"/>
      </w:rPr>
      <w:drawing>
        <wp:anchor distT="0" distB="0" distL="114300" distR="114300" simplePos="0" relativeHeight="251656192" behindDoc="1" locked="0" layoutInCell="1" allowOverlap="1" wp14:anchorId="4A30781A" wp14:editId="407C59D5">
          <wp:simplePos x="0" y="0"/>
          <wp:positionH relativeFrom="column">
            <wp:posOffset>3566160</wp:posOffset>
          </wp:positionH>
          <wp:positionV relativeFrom="paragraph">
            <wp:posOffset>-182880</wp:posOffset>
          </wp:positionV>
          <wp:extent cx="2838450" cy="1419860"/>
          <wp:effectExtent l="0" t="0" r="0" b="8890"/>
          <wp:wrapTight wrapText="bothSides">
            <wp:wrapPolygon edited="0">
              <wp:start x="0" y="0"/>
              <wp:lineTo x="0" y="21445"/>
              <wp:lineTo x="21455" y="21445"/>
              <wp:lineTo x="21455" y="0"/>
              <wp:lineTo x="0" y="0"/>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01 CIPRA\1.03 Projekte\1.3.02 Gemeindenetzwerk AidA\10_Fotos Logos Unterschriften\02_Logos\Logos AidA\ab2015\aida_logo_rgb-de.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838450" cy="14198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CH"/>
      </w:rPr>
      <w:drawing>
        <wp:anchor distT="0" distB="0" distL="114300" distR="114300" simplePos="0" relativeHeight="251660288" behindDoc="1" locked="0" layoutInCell="1" allowOverlap="1" wp14:anchorId="2346A933" wp14:editId="68D5D521">
          <wp:simplePos x="0" y="0"/>
          <wp:positionH relativeFrom="page">
            <wp:posOffset>0</wp:posOffset>
          </wp:positionH>
          <wp:positionV relativeFrom="page">
            <wp:posOffset>0</wp:posOffset>
          </wp:positionV>
          <wp:extent cx="2493448" cy="1243584"/>
          <wp:effectExtent l="0" t="0" r="2540" b="0"/>
          <wp:wrapNone/>
          <wp:docPr id="12" name="Bild 1" descr="CIPRA-BP-word-Kopf-F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RA-BP-word-Kopf-FR.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5743" cy="1254703"/>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6338DA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9E051B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8D03C6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487AE05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4589B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212CEE40"/>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63007D36"/>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DFD0BBC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9CA5E1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E0C8DE2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A5F8A66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4D695B"/>
    <w:multiLevelType w:val="multilevel"/>
    <w:tmpl w:val="0407001D"/>
    <w:lvl w:ilvl="0">
      <w:start w:val="1"/>
      <w:numFmt w:val="bullet"/>
      <w:lvlText w:val=""/>
      <w:lvlJc w:val="left"/>
      <w:pPr>
        <w:ind w:left="360" w:hanging="360"/>
      </w:pPr>
      <w:rPr>
        <w:rFonts w:ascii="Symbol" w:hAnsi="Symbol" w:hint="default"/>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10"/>
  </w:num>
  <w:num w:numId="3">
    <w:abstractNumId w:val="8"/>
  </w:num>
  <w:num w:numId="4">
    <w:abstractNumId w:val="7"/>
  </w:num>
  <w:num w:numId="5">
    <w:abstractNumId w:val="6"/>
  </w:num>
  <w:num w:numId="6">
    <w:abstractNumId w:val="5"/>
  </w:num>
  <w:num w:numId="7">
    <w:abstractNumId w:val="9"/>
  </w:num>
  <w:num w:numId="8">
    <w:abstractNumId w:val="4"/>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4FE"/>
    <w:rsid w:val="000032D3"/>
    <w:rsid w:val="0002255B"/>
    <w:rsid w:val="0004088E"/>
    <w:rsid w:val="00045409"/>
    <w:rsid w:val="00045798"/>
    <w:rsid w:val="00050F9F"/>
    <w:rsid w:val="00065831"/>
    <w:rsid w:val="000B1516"/>
    <w:rsid w:val="000D09C7"/>
    <w:rsid w:val="000E3C6B"/>
    <w:rsid w:val="001041DB"/>
    <w:rsid w:val="00121E51"/>
    <w:rsid w:val="00140A4E"/>
    <w:rsid w:val="00166E71"/>
    <w:rsid w:val="00172122"/>
    <w:rsid w:val="00176174"/>
    <w:rsid w:val="00191246"/>
    <w:rsid w:val="001A74E4"/>
    <w:rsid w:val="001D3169"/>
    <w:rsid w:val="001D368E"/>
    <w:rsid w:val="001D621E"/>
    <w:rsid w:val="001D6757"/>
    <w:rsid w:val="002207AB"/>
    <w:rsid w:val="00233E32"/>
    <w:rsid w:val="0024426C"/>
    <w:rsid w:val="00257403"/>
    <w:rsid w:val="0028641B"/>
    <w:rsid w:val="002C4C17"/>
    <w:rsid w:val="002D10C3"/>
    <w:rsid w:val="002D5D20"/>
    <w:rsid w:val="002D6541"/>
    <w:rsid w:val="002F1523"/>
    <w:rsid w:val="002F6612"/>
    <w:rsid w:val="00325BC8"/>
    <w:rsid w:val="0033782F"/>
    <w:rsid w:val="00344C5B"/>
    <w:rsid w:val="00353D4C"/>
    <w:rsid w:val="00360AAB"/>
    <w:rsid w:val="003639CB"/>
    <w:rsid w:val="00366432"/>
    <w:rsid w:val="003761FC"/>
    <w:rsid w:val="003771FC"/>
    <w:rsid w:val="00397D88"/>
    <w:rsid w:val="003C7913"/>
    <w:rsid w:val="0040247E"/>
    <w:rsid w:val="0041287C"/>
    <w:rsid w:val="0046161B"/>
    <w:rsid w:val="00461CC7"/>
    <w:rsid w:val="00462118"/>
    <w:rsid w:val="00476BBF"/>
    <w:rsid w:val="00497E90"/>
    <w:rsid w:val="004A58A3"/>
    <w:rsid w:val="004C561E"/>
    <w:rsid w:val="004D7E02"/>
    <w:rsid w:val="004E1EE0"/>
    <w:rsid w:val="004F370F"/>
    <w:rsid w:val="00502650"/>
    <w:rsid w:val="00507ED5"/>
    <w:rsid w:val="00512335"/>
    <w:rsid w:val="00533351"/>
    <w:rsid w:val="00535DD2"/>
    <w:rsid w:val="00572A08"/>
    <w:rsid w:val="005964FE"/>
    <w:rsid w:val="005B432C"/>
    <w:rsid w:val="005C4615"/>
    <w:rsid w:val="005F0F9B"/>
    <w:rsid w:val="005F4AFC"/>
    <w:rsid w:val="005F6EC1"/>
    <w:rsid w:val="00620E73"/>
    <w:rsid w:val="00650A26"/>
    <w:rsid w:val="00650D5D"/>
    <w:rsid w:val="00656929"/>
    <w:rsid w:val="0066627A"/>
    <w:rsid w:val="00674036"/>
    <w:rsid w:val="006B272C"/>
    <w:rsid w:val="006B7E2B"/>
    <w:rsid w:val="006E1C94"/>
    <w:rsid w:val="006F2FBF"/>
    <w:rsid w:val="006F5CF9"/>
    <w:rsid w:val="007104A1"/>
    <w:rsid w:val="00721DB7"/>
    <w:rsid w:val="00791136"/>
    <w:rsid w:val="007A055F"/>
    <w:rsid w:val="007C0880"/>
    <w:rsid w:val="007C7524"/>
    <w:rsid w:val="007E03AF"/>
    <w:rsid w:val="007F2463"/>
    <w:rsid w:val="00813249"/>
    <w:rsid w:val="00850B1F"/>
    <w:rsid w:val="0088046D"/>
    <w:rsid w:val="00890BD2"/>
    <w:rsid w:val="00895F90"/>
    <w:rsid w:val="008A0BEA"/>
    <w:rsid w:val="008A61BF"/>
    <w:rsid w:val="008B3DE5"/>
    <w:rsid w:val="008C6C49"/>
    <w:rsid w:val="008E5038"/>
    <w:rsid w:val="008F122C"/>
    <w:rsid w:val="008F77F5"/>
    <w:rsid w:val="00932D66"/>
    <w:rsid w:val="0094034C"/>
    <w:rsid w:val="00950F47"/>
    <w:rsid w:val="0097072D"/>
    <w:rsid w:val="00973BA4"/>
    <w:rsid w:val="00983EE3"/>
    <w:rsid w:val="009A5E5E"/>
    <w:rsid w:val="009D6EA3"/>
    <w:rsid w:val="009F325B"/>
    <w:rsid w:val="009F7C23"/>
    <w:rsid w:val="00A223A5"/>
    <w:rsid w:val="00A35430"/>
    <w:rsid w:val="00A40C44"/>
    <w:rsid w:val="00A46B46"/>
    <w:rsid w:val="00A63F3A"/>
    <w:rsid w:val="00A669FA"/>
    <w:rsid w:val="00A81892"/>
    <w:rsid w:val="00A871EA"/>
    <w:rsid w:val="00A92DB3"/>
    <w:rsid w:val="00AF5992"/>
    <w:rsid w:val="00B10FEC"/>
    <w:rsid w:val="00B33FD4"/>
    <w:rsid w:val="00B443A7"/>
    <w:rsid w:val="00B52141"/>
    <w:rsid w:val="00B53307"/>
    <w:rsid w:val="00B64394"/>
    <w:rsid w:val="00B71A91"/>
    <w:rsid w:val="00B771D7"/>
    <w:rsid w:val="00B823F3"/>
    <w:rsid w:val="00BC1369"/>
    <w:rsid w:val="00BD1BBF"/>
    <w:rsid w:val="00BE4707"/>
    <w:rsid w:val="00BF3A7B"/>
    <w:rsid w:val="00BF7ACB"/>
    <w:rsid w:val="00C07C79"/>
    <w:rsid w:val="00C13854"/>
    <w:rsid w:val="00C16D1A"/>
    <w:rsid w:val="00C337CB"/>
    <w:rsid w:val="00C42921"/>
    <w:rsid w:val="00C9277E"/>
    <w:rsid w:val="00C94246"/>
    <w:rsid w:val="00CA09FD"/>
    <w:rsid w:val="00CA1414"/>
    <w:rsid w:val="00CB632A"/>
    <w:rsid w:val="00CC48D5"/>
    <w:rsid w:val="00D277B4"/>
    <w:rsid w:val="00D32D78"/>
    <w:rsid w:val="00D45CD4"/>
    <w:rsid w:val="00D56B60"/>
    <w:rsid w:val="00D6385F"/>
    <w:rsid w:val="00D659C6"/>
    <w:rsid w:val="00D65E5F"/>
    <w:rsid w:val="00D92ED8"/>
    <w:rsid w:val="00DA72F7"/>
    <w:rsid w:val="00DC1F0C"/>
    <w:rsid w:val="00DC4700"/>
    <w:rsid w:val="00DF425B"/>
    <w:rsid w:val="00E07C0E"/>
    <w:rsid w:val="00E15A8F"/>
    <w:rsid w:val="00E21DF5"/>
    <w:rsid w:val="00E2279A"/>
    <w:rsid w:val="00E26D2F"/>
    <w:rsid w:val="00E40386"/>
    <w:rsid w:val="00E4438D"/>
    <w:rsid w:val="00E67ADA"/>
    <w:rsid w:val="00E75EB2"/>
    <w:rsid w:val="00E840B2"/>
    <w:rsid w:val="00E85CD0"/>
    <w:rsid w:val="00EA425B"/>
    <w:rsid w:val="00EB6ECC"/>
    <w:rsid w:val="00EE1365"/>
    <w:rsid w:val="00EE7179"/>
    <w:rsid w:val="00EF107D"/>
    <w:rsid w:val="00F004A2"/>
    <w:rsid w:val="00F514FA"/>
    <w:rsid w:val="00F523C0"/>
    <w:rsid w:val="00F54F97"/>
    <w:rsid w:val="00F55A14"/>
    <w:rsid w:val="00FC4CD2"/>
    <w:rsid w:val="00FD3360"/>
    <w:rsid w:val="00FD7AB6"/>
    <w:rsid w:val="00FF6142"/>
    <w:rsid w:val="00FF774D"/>
  </w:rsids>
  <m:mathPr>
    <m:mathFont m:val="Cambria Math"/>
    <m:brkBin m:val="before"/>
    <m:brkBinSub m:val="--"/>
    <m:smallFrac m:val="0"/>
    <m:dispDef m:val="0"/>
    <m:lMargin m:val="0"/>
    <m:rMargin m:val="0"/>
    <m:defJc m:val="centerGroup"/>
    <m:wrapRight/>
    <m:intLim m:val="subSup"/>
    <m:naryLim m:val="subSup"/>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1A552306"/>
  <w15:docId w15:val="{3C3EF4C4-9600-4CC4-9FC0-22FE65179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Times New Roman"/>
        <w:sz w:val="24"/>
        <w:szCs w:val="24"/>
        <w:lang w:val="de-DE" w:eastAsia="de-DE" w:bidi="ar-SA"/>
      </w:rPr>
    </w:rPrDefault>
    <w:pPrDefault/>
  </w:docDefaults>
  <w:latentStyles w:defLockedState="0" w:defUIPriority="0" w:defSemiHidden="0" w:defUnhideWhenUsed="0" w:defQFormat="0" w:count="371">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75EB2"/>
    <w:rPr>
      <w:rFonts w:ascii="Arial" w:eastAsia="Times New Roman" w:hAnsi="Arial" w:cs="Arial"/>
      <w:lang w:val="de-CH"/>
    </w:rPr>
  </w:style>
  <w:style w:type="paragraph" w:styleId="berschrift1">
    <w:name w:val="heading 1"/>
    <w:aliases w:val="Betreff Überschrift"/>
    <w:basedOn w:val="Standard"/>
    <w:next w:val="Standard"/>
    <w:link w:val="berschrift1Zchn"/>
    <w:autoRedefine/>
    <w:rsid w:val="00A81892"/>
    <w:pPr>
      <w:keepNext/>
      <w:keepLines/>
      <w:spacing w:line="280" w:lineRule="exact"/>
      <w:outlineLvl w:val="0"/>
    </w:pPr>
    <w:rPr>
      <w:rFonts w:eastAsiaTheme="majorEastAsia" w:cstheme="majorBidi"/>
      <w:b/>
      <w:bCs/>
      <w:sz w:val="20"/>
      <w:szCs w:val="32"/>
      <w:lang w:val="de-DE" w:eastAsia="en-US"/>
    </w:rPr>
  </w:style>
  <w:style w:type="paragraph" w:styleId="berschrift3">
    <w:name w:val="heading 3"/>
    <w:basedOn w:val="Standard"/>
    <w:next w:val="Standard"/>
    <w:link w:val="berschrift3Zchn"/>
    <w:rsid w:val="00EF107D"/>
    <w:pPr>
      <w:keepNext/>
      <w:keepLines/>
      <w:spacing w:before="40"/>
      <w:outlineLvl w:val="2"/>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Betreff Überschrift Zchn"/>
    <w:basedOn w:val="Absatz-Standardschriftart"/>
    <w:link w:val="berschrift1"/>
    <w:rsid w:val="00A81892"/>
    <w:rPr>
      <w:rFonts w:ascii="Arial" w:eastAsiaTheme="majorEastAsia" w:hAnsi="Arial" w:cstheme="majorBidi"/>
      <w:b/>
      <w:bCs/>
      <w:sz w:val="20"/>
      <w:szCs w:val="32"/>
      <w:lang w:eastAsia="en-US"/>
    </w:rPr>
  </w:style>
  <w:style w:type="character" w:customStyle="1" w:styleId="CIPRA">
    <w:name w:val="CIPRA"/>
    <w:basedOn w:val="Absatz-Standardschriftart"/>
    <w:rsid w:val="00A81892"/>
    <w:rPr>
      <w:rFonts w:ascii="Arial" w:hAnsi="Arial"/>
      <w:color w:val="auto"/>
      <w:sz w:val="20"/>
    </w:rPr>
  </w:style>
  <w:style w:type="paragraph" w:styleId="Kopfzeile">
    <w:name w:val="header"/>
    <w:basedOn w:val="Standard"/>
    <w:link w:val="KopfzeileZchn"/>
    <w:rsid w:val="00E07C0E"/>
    <w:pPr>
      <w:tabs>
        <w:tab w:val="center" w:pos="4703"/>
        <w:tab w:val="right" w:pos="9406"/>
      </w:tabs>
    </w:pPr>
    <w:rPr>
      <w:rFonts w:ascii="Cambria" w:eastAsia="Cambria" w:hAnsi="Cambria" w:cs="Times New Roman"/>
      <w:lang w:val="de-DE" w:eastAsia="en-US"/>
    </w:rPr>
  </w:style>
  <w:style w:type="character" w:customStyle="1" w:styleId="KopfzeileZchn">
    <w:name w:val="Kopfzeile Zchn"/>
    <w:basedOn w:val="Absatz-Standardschriftart"/>
    <w:link w:val="Kopfzeile"/>
    <w:rsid w:val="00E07C0E"/>
    <w:rPr>
      <w:lang w:eastAsia="en-US"/>
    </w:rPr>
  </w:style>
  <w:style w:type="paragraph" w:customStyle="1" w:styleId="BasicParagraph">
    <w:name w:val="[Basic Paragraph]"/>
    <w:basedOn w:val="Standard"/>
    <w:uiPriority w:val="99"/>
    <w:rsid w:val="00650A26"/>
    <w:pPr>
      <w:widowControl w:val="0"/>
      <w:autoSpaceDE w:val="0"/>
      <w:autoSpaceDN w:val="0"/>
      <w:adjustRightInd w:val="0"/>
      <w:spacing w:line="288" w:lineRule="auto"/>
      <w:textAlignment w:val="center"/>
    </w:pPr>
    <w:rPr>
      <w:rFonts w:ascii="Times-Roman" w:eastAsia="Cambria" w:hAnsi="Times-Roman" w:cs="Times-Roman"/>
      <w:color w:val="000000"/>
      <w:lang w:val="en-US"/>
    </w:rPr>
  </w:style>
  <w:style w:type="paragraph" w:styleId="Fuzeile">
    <w:name w:val="footer"/>
    <w:basedOn w:val="Standard"/>
    <w:link w:val="FuzeileZchn"/>
    <w:rsid w:val="000E3C6B"/>
    <w:pPr>
      <w:tabs>
        <w:tab w:val="center" w:pos="4703"/>
        <w:tab w:val="right" w:pos="9406"/>
      </w:tabs>
    </w:pPr>
    <w:rPr>
      <w:rFonts w:ascii="Cambria" w:eastAsia="Cambria" w:hAnsi="Cambria" w:cs="Times New Roman"/>
      <w:lang w:val="de-DE" w:eastAsia="en-US"/>
    </w:rPr>
  </w:style>
  <w:style w:type="character" w:customStyle="1" w:styleId="FuzeileZchn">
    <w:name w:val="Fußzeile Zchn"/>
    <w:basedOn w:val="Absatz-Standardschriftart"/>
    <w:link w:val="Fuzeile"/>
    <w:rsid w:val="000E3C6B"/>
    <w:rPr>
      <w:lang w:eastAsia="en-US"/>
    </w:rPr>
  </w:style>
  <w:style w:type="character" w:styleId="Hyperlink">
    <w:name w:val="Hyperlink"/>
    <w:basedOn w:val="Absatz-Standardschriftart"/>
    <w:rsid w:val="00FD7AB6"/>
    <w:rPr>
      <w:color w:val="0000FF" w:themeColor="hyperlink"/>
      <w:u w:val="single"/>
    </w:rPr>
  </w:style>
  <w:style w:type="paragraph" w:customStyle="1" w:styleId="MMTitel">
    <w:name w:val="MM Titel"/>
    <w:basedOn w:val="Standard"/>
    <w:next w:val="MMLead"/>
    <w:autoRedefine/>
    <w:rsid w:val="00E75EB2"/>
    <w:pPr>
      <w:spacing w:before="120" w:after="120" w:line="360" w:lineRule="auto"/>
    </w:pPr>
    <w:rPr>
      <w:b/>
      <w:sz w:val="28"/>
      <w:szCs w:val="28"/>
    </w:rPr>
  </w:style>
  <w:style w:type="paragraph" w:customStyle="1" w:styleId="MMLead">
    <w:name w:val="MM Lead"/>
    <w:basedOn w:val="Standard"/>
    <w:next w:val="MMText"/>
    <w:autoRedefine/>
    <w:rsid w:val="00E75EB2"/>
    <w:pPr>
      <w:spacing w:before="120" w:after="120" w:line="360" w:lineRule="auto"/>
      <w:jc w:val="both"/>
    </w:pPr>
    <w:rPr>
      <w:b/>
      <w:sz w:val="22"/>
      <w:szCs w:val="22"/>
    </w:rPr>
  </w:style>
  <w:style w:type="paragraph" w:customStyle="1" w:styleId="MMText">
    <w:name w:val="MM Text"/>
    <w:basedOn w:val="Standard"/>
    <w:autoRedefine/>
    <w:rsid w:val="004F370F"/>
    <w:pPr>
      <w:spacing w:beforeLines="30" w:before="72" w:afterLines="60" w:after="144" w:line="360" w:lineRule="auto"/>
    </w:pPr>
    <w:rPr>
      <w:sz w:val="22"/>
      <w:szCs w:val="22"/>
      <w:lang w:val="de-LI"/>
    </w:rPr>
  </w:style>
  <w:style w:type="paragraph" w:customStyle="1" w:styleId="MMZwischentitel">
    <w:name w:val="MM Zwischentitel"/>
    <w:basedOn w:val="MMText"/>
    <w:next w:val="MMText"/>
    <w:autoRedefine/>
    <w:rsid w:val="00E75EB2"/>
    <w:pPr>
      <w:spacing w:before="240"/>
    </w:pPr>
    <w:rPr>
      <w:b/>
    </w:rPr>
  </w:style>
  <w:style w:type="paragraph" w:customStyle="1" w:styleId="MMFusszeile">
    <w:name w:val="MM Fusszeile"/>
    <w:basedOn w:val="MMText"/>
    <w:autoRedefine/>
    <w:rsid w:val="007C0880"/>
    <w:pPr>
      <w:spacing w:line="240" w:lineRule="auto"/>
    </w:pPr>
    <w:rPr>
      <w:sz w:val="20"/>
      <w:szCs w:val="20"/>
    </w:rPr>
  </w:style>
  <w:style w:type="paragraph" w:customStyle="1" w:styleId="MMSperrfrist">
    <w:name w:val="MM Sperrfrist"/>
    <w:basedOn w:val="Standard"/>
    <w:next w:val="MMTitel"/>
    <w:autoRedefine/>
    <w:rsid w:val="00E75EB2"/>
    <w:pPr>
      <w:spacing w:before="120" w:after="120" w:line="360" w:lineRule="auto"/>
    </w:pPr>
    <w:rPr>
      <w:b/>
      <w:color w:val="FF0000"/>
      <w:szCs w:val="22"/>
    </w:rPr>
  </w:style>
  <w:style w:type="paragraph" w:customStyle="1" w:styleId="MMKopfzeile">
    <w:name w:val="MM Kopfzeile"/>
    <w:basedOn w:val="Standard"/>
    <w:autoRedefine/>
    <w:rsid w:val="001D6757"/>
    <w:pPr>
      <w:spacing w:line="360" w:lineRule="auto"/>
    </w:pPr>
    <w:rPr>
      <w:sz w:val="22"/>
      <w:szCs w:val="22"/>
    </w:rPr>
  </w:style>
  <w:style w:type="paragraph" w:customStyle="1" w:styleId="MMHyperlink">
    <w:name w:val="MM Hyperlink"/>
    <w:basedOn w:val="MMFusszeile"/>
    <w:next w:val="MMFusszeile"/>
    <w:autoRedefine/>
    <w:rsid w:val="00E75EB2"/>
    <w:rPr>
      <w:color w:val="0000FF"/>
      <w:u w:val="single"/>
    </w:rPr>
  </w:style>
  <w:style w:type="paragraph" w:styleId="KeinLeerraum">
    <w:name w:val="No Spacing"/>
    <w:uiPriority w:val="1"/>
    <w:qFormat/>
    <w:rsid w:val="001D621E"/>
    <w:rPr>
      <w:rFonts w:asciiTheme="minorHAnsi" w:eastAsiaTheme="minorHAnsi" w:hAnsiTheme="minorHAnsi" w:cstheme="minorBidi"/>
      <w:sz w:val="22"/>
      <w:szCs w:val="22"/>
      <w:lang w:val="de-LI" w:eastAsia="en-US"/>
    </w:rPr>
  </w:style>
  <w:style w:type="character" w:styleId="Kommentarzeichen">
    <w:name w:val="annotation reference"/>
    <w:basedOn w:val="Absatz-Standardschriftart"/>
    <w:rsid w:val="00D659C6"/>
    <w:rPr>
      <w:sz w:val="16"/>
      <w:szCs w:val="16"/>
    </w:rPr>
  </w:style>
  <w:style w:type="paragraph" w:styleId="Kommentartext">
    <w:name w:val="annotation text"/>
    <w:basedOn w:val="Standard"/>
    <w:link w:val="KommentartextZchn"/>
    <w:rsid w:val="00D659C6"/>
    <w:rPr>
      <w:sz w:val="20"/>
      <w:szCs w:val="20"/>
    </w:rPr>
  </w:style>
  <w:style w:type="character" w:customStyle="1" w:styleId="KommentartextZchn">
    <w:name w:val="Kommentartext Zchn"/>
    <w:basedOn w:val="Absatz-Standardschriftart"/>
    <w:link w:val="Kommentartext"/>
    <w:rsid w:val="00D659C6"/>
    <w:rPr>
      <w:rFonts w:ascii="Arial" w:eastAsia="Times New Roman" w:hAnsi="Arial" w:cs="Arial"/>
      <w:sz w:val="20"/>
      <w:szCs w:val="20"/>
      <w:lang w:val="de-CH"/>
    </w:rPr>
  </w:style>
  <w:style w:type="paragraph" w:styleId="Kommentarthema">
    <w:name w:val="annotation subject"/>
    <w:basedOn w:val="Kommentartext"/>
    <w:next w:val="Kommentartext"/>
    <w:link w:val="KommentarthemaZchn"/>
    <w:rsid w:val="00D659C6"/>
    <w:rPr>
      <w:b/>
      <w:bCs/>
    </w:rPr>
  </w:style>
  <w:style w:type="character" w:customStyle="1" w:styleId="KommentarthemaZchn">
    <w:name w:val="Kommentarthema Zchn"/>
    <w:basedOn w:val="KommentartextZchn"/>
    <w:link w:val="Kommentarthema"/>
    <w:rsid w:val="00D659C6"/>
    <w:rPr>
      <w:rFonts w:ascii="Arial" w:eastAsia="Times New Roman" w:hAnsi="Arial" w:cs="Arial"/>
      <w:b/>
      <w:bCs/>
      <w:sz w:val="20"/>
      <w:szCs w:val="20"/>
      <w:lang w:val="de-CH"/>
    </w:rPr>
  </w:style>
  <w:style w:type="paragraph" w:styleId="Sprechblasentext">
    <w:name w:val="Balloon Text"/>
    <w:basedOn w:val="Standard"/>
    <w:link w:val="SprechblasentextZchn"/>
    <w:rsid w:val="00D659C6"/>
    <w:rPr>
      <w:rFonts w:ascii="Tahoma" w:hAnsi="Tahoma" w:cs="Tahoma"/>
      <w:sz w:val="16"/>
      <w:szCs w:val="16"/>
    </w:rPr>
  </w:style>
  <w:style w:type="character" w:customStyle="1" w:styleId="SprechblasentextZchn">
    <w:name w:val="Sprechblasentext Zchn"/>
    <w:basedOn w:val="Absatz-Standardschriftart"/>
    <w:link w:val="Sprechblasentext"/>
    <w:rsid w:val="00D659C6"/>
    <w:rPr>
      <w:rFonts w:ascii="Tahoma" w:eastAsia="Times New Roman" w:hAnsi="Tahoma" w:cs="Tahoma"/>
      <w:sz w:val="16"/>
      <w:szCs w:val="16"/>
      <w:lang w:val="de-CH"/>
    </w:rPr>
  </w:style>
  <w:style w:type="character" w:styleId="BesuchterLink">
    <w:name w:val="FollowedHyperlink"/>
    <w:basedOn w:val="Absatz-Standardschriftart"/>
    <w:semiHidden/>
    <w:unhideWhenUsed/>
    <w:rsid w:val="00E840B2"/>
    <w:rPr>
      <w:color w:val="800080" w:themeColor="followedHyperlink"/>
      <w:u w:val="single"/>
    </w:rPr>
  </w:style>
  <w:style w:type="paragraph" w:styleId="StandardWeb">
    <w:name w:val="Normal (Web)"/>
    <w:basedOn w:val="Standard"/>
    <w:uiPriority w:val="99"/>
    <w:semiHidden/>
    <w:unhideWhenUsed/>
    <w:rsid w:val="00BC1369"/>
    <w:pPr>
      <w:spacing w:before="100" w:beforeAutospacing="1" w:after="100" w:afterAutospacing="1"/>
    </w:pPr>
    <w:rPr>
      <w:rFonts w:ascii="Times New Roman" w:hAnsi="Times New Roman" w:cs="Times New Roman"/>
      <w:lang w:eastAsia="de-CH"/>
    </w:rPr>
  </w:style>
  <w:style w:type="paragraph" w:styleId="berarbeitung">
    <w:name w:val="Revision"/>
    <w:hidden/>
    <w:semiHidden/>
    <w:rsid w:val="00B443A7"/>
    <w:rPr>
      <w:rFonts w:ascii="Arial" w:eastAsia="Times New Roman" w:hAnsi="Arial" w:cs="Arial"/>
      <w:lang w:val="de-CH"/>
    </w:rPr>
  </w:style>
  <w:style w:type="character" w:customStyle="1" w:styleId="berschrift3Zchn">
    <w:name w:val="Überschrift 3 Zchn"/>
    <w:basedOn w:val="Absatz-Standardschriftart"/>
    <w:link w:val="berschrift3"/>
    <w:rsid w:val="00EF107D"/>
    <w:rPr>
      <w:rFonts w:asciiTheme="majorHAnsi" w:eastAsiaTheme="majorEastAsia" w:hAnsiTheme="majorHAnsi" w:cstheme="majorBidi"/>
      <w:color w:val="243F60" w:themeColor="accent1" w:themeShade="7F"/>
      <w:lang w:val="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838876">
      <w:bodyDiv w:val="1"/>
      <w:marLeft w:val="0"/>
      <w:marRight w:val="0"/>
      <w:marTop w:val="0"/>
      <w:marBottom w:val="0"/>
      <w:divBdr>
        <w:top w:val="none" w:sz="0" w:space="0" w:color="auto"/>
        <w:left w:val="none" w:sz="0" w:space="0" w:color="auto"/>
        <w:bottom w:val="none" w:sz="0" w:space="0" w:color="auto"/>
        <w:right w:val="none" w:sz="0" w:space="0" w:color="auto"/>
      </w:divBdr>
    </w:div>
    <w:div w:id="293409173">
      <w:bodyDiv w:val="1"/>
      <w:marLeft w:val="0"/>
      <w:marRight w:val="0"/>
      <w:marTop w:val="0"/>
      <w:marBottom w:val="0"/>
      <w:divBdr>
        <w:top w:val="none" w:sz="0" w:space="0" w:color="auto"/>
        <w:left w:val="none" w:sz="0" w:space="0" w:color="auto"/>
        <w:bottom w:val="none" w:sz="0" w:space="0" w:color="auto"/>
        <w:right w:val="none" w:sz="0" w:space="0" w:color="auto"/>
      </w:divBdr>
    </w:div>
    <w:div w:id="358286133">
      <w:bodyDiv w:val="1"/>
      <w:marLeft w:val="0"/>
      <w:marRight w:val="0"/>
      <w:marTop w:val="0"/>
      <w:marBottom w:val="0"/>
      <w:divBdr>
        <w:top w:val="none" w:sz="0" w:space="0" w:color="auto"/>
        <w:left w:val="none" w:sz="0" w:space="0" w:color="auto"/>
        <w:bottom w:val="none" w:sz="0" w:space="0" w:color="auto"/>
        <w:right w:val="none" w:sz="0" w:space="0" w:color="auto"/>
      </w:divBdr>
    </w:div>
    <w:div w:id="548609367">
      <w:bodyDiv w:val="1"/>
      <w:marLeft w:val="0"/>
      <w:marRight w:val="0"/>
      <w:marTop w:val="0"/>
      <w:marBottom w:val="0"/>
      <w:divBdr>
        <w:top w:val="none" w:sz="0" w:space="0" w:color="auto"/>
        <w:left w:val="none" w:sz="0" w:space="0" w:color="auto"/>
        <w:bottom w:val="none" w:sz="0" w:space="0" w:color="auto"/>
        <w:right w:val="none" w:sz="0" w:space="0" w:color="auto"/>
      </w:divBdr>
    </w:div>
    <w:div w:id="565067811">
      <w:bodyDiv w:val="1"/>
      <w:marLeft w:val="0"/>
      <w:marRight w:val="0"/>
      <w:marTop w:val="0"/>
      <w:marBottom w:val="0"/>
      <w:divBdr>
        <w:top w:val="none" w:sz="0" w:space="0" w:color="auto"/>
        <w:left w:val="none" w:sz="0" w:space="0" w:color="auto"/>
        <w:bottom w:val="none" w:sz="0" w:space="0" w:color="auto"/>
        <w:right w:val="none" w:sz="0" w:space="0" w:color="auto"/>
      </w:divBdr>
    </w:div>
    <w:div w:id="958802646">
      <w:bodyDiv w:val="1"/>
      <w:marLeft w:val="0"/>
      <w:marRight w:val="0"/>
      <w:marTop w:val="0"/>
      <w:marBottom w:val="0"/>
      <w:divBdr>
        <w:top w:val="none" w:sz="0" w:space="0" w:color="auto"/>
        <w:left w:val="none" w:sz="0" w:space="0" w:color="auto"/>
        <w:bottom w:val="none" w:sz="0" w:space="0" w:color="auto"/>
        <w:right w:val="none" w:sz="0" w:space="0" w:color="auto"/>
      </w:divBdr>
    </w:div>
    <w:div w:id="976565279">
      <w:bodyDiv w:val="1"/>
      <w:marLeft w:val="0"/>
      <w:marRight w:val="0"/>
      <w:marTop w:val="0"/>
      <w:marBottom w:val="0"/>
      <w:divBdr>
        <w:top w:val="none" w:sz="0" w:space="0" w:color="auto"/>
        <w:left w:val="none" w:sz="0" w:space="0" w:color="auto"/>
        <w:bottom w:val="none" w:sz="0" w:space="0" w:color="auto"/>
        <w:right w:val="none" w:sz="0" w:space="0" w:color="auto"/>
      </w:divBdr>
    </w:div>
    <w:div w:id="983193880">
      <w:bodyDiv w:val="1"/>
      <w:marLeft w:val="0"/>
      <w:marRight w:val="0"/>
      <w:marTop w:val="0"/>
      <w:marBottom w:val="0"/>
      <w:divBdr>
        <w:top w:val="none" w:sz="0" w:space="0" w:color="auto"/>
        <w:left w:val="none" w:sz="0" w:space="0" w:color="auto"/>
        <w:bottom w:val="none" w:sz="0" w:space="0" w:color="auto"/>
        <w:right w:val="none" w:sz="0" w:space="0" w:color="auto"/>
      </w:divBdr>
    </w:div>
    <w:div w:id="1011371897">
      <w:bodyDiv w:val="1"/>
      <w:marLeft w:val="0"/>
      <w:marRight w:val="0"/>
      <w:marTop w:val="0"/>
      <w:marBottom w:val="0"/>
      <w:divBdr>
        <w:top w:val="none" w:sz="0" w:space="0" w:color="auto"/>
        <w:left w:val="none" w:sz="0" w:space="0" w:color="auto"/>
        <w:bottom w:val="none" w:sz="0" w:space="0" w:color="auto"/>
        <w:right w:val="none" w:sz="0" w:space="0" w:color="auto"/>
      </w:divBdr>
    </w:div>
    <w:div w:id="1215770112">
      <w:bodyDiv w:val="1"/>
      <w:marLeft w:val="0"/>
      <w:marRight w:val="0"/>
      <w:marTop w:val="0"/>
      <w:marBottom w:val="0"/>
      <w:divBdr>
        <w:top w:val="none" w:sz="0" w:space="0" w:color="auto"/>
        <w:left w:val="none" w:sz="0" w:space="0" w:color="auto"/>
        <w:bottom w:val="none" w:sz="0" w:space="0" w:color="auto"/>
        <w:right w:val="none" w:sz="0" w:space="0" w:color="auto"/>
      </w:divBdr>
    </w:div>
    <w:div w:id="1816339737">
      <w:bodyDiv w:val="1"/>
      <w:marLeft w:val="0"/>
      <w:marRight w:val="0"/>
      <w:marTop w:val="0"/>
      <w:marBottom w:val="0"/>
      <w:divBdr>
        <w:top w:val="none" w:sz="0" w:space="0" w:color="auto"/>
        <w:left w:val="none" w:sz="0" w:space="0" w:color="auto"/>
        <w:bottom w:val="none" w:sz="0" w:space="0" w:color="auto"/>
        <w:right w:val="none" w:sz="0" w:space="0" w:color="auto"/>
      </w:divBdr>
      <w:divsChild>
        <w:div w:id="806512614">
          <w:marLeft w:val="0"/>
          <w:marRight w:val="0"/>
          <w:marTop w:val="0"/>
          <w:marBottom w:val="0"/>
          <w:divBdr>
            <w:top w:val="none" w:sz="0" w:space="0" w:color="auto"/>
            <w:left w:val="none" w:sz="0" w:space="0" w:color="auto"/>
            <w:bottom w:val="none" w:sz="0" w:space="0" w:color="auto"/>
            <w:right w:val="none" w:sz="0" w:space="0" w:color="auto"/>
          </w:divBdr>
          <w:divsChild>
            <w:div w:id="417404083">
              <w:marLeft w:val="0"/>
              <w:marRight w:val="0"/>
              <w:marTop w:val="0"/>
              <w:marBottom w:val="0"/>
              <w:divBdr>
                <w:top w:val="none" w:sz="0" w:space="0" w:color="auto"/>
                <w:left w:val="none" w:sz="0" w:space="0" w:color="auto"/>
                <w:bottom w:val="none" w:sz="0" w:space="0" w:color="auto"/>
                <w:right w:val="none" w:sz="0" w:space="0" w:color="auto"/>
              </w:divBdr>
            </w:div>
          </w:divsChild>
        </w:div>
        <w:div w:id="958147490">
          <w:marLeft w:val="0"/>
          <w:marRight w:val="0"/>
          <w:marTop w:val="0"/>
          <w:marBottom w:val="0"/>
          <w:divBdr>
            <w:top w:val="none" w:sz="0" w:space="0" w:color="auto"/>
            <w:left w:val="none" w:sz="0" w:space="0" w:color="auto"/>
            <w:bottom w:val="none" w:sz="0" w:space="0" w:color="auto"/>
            <w:right w:val="none" w:sz="0" w:space="0" w:color="auto"/>
          </w:divBdr>
          <w:divsChild>
            <w:div w:id="43984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187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pra.org/fr/presse/communiques-de-press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cipra.org/fr/ca2018"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alpenallianz.org/fr/"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magdalena.holzer@cipra.org" TargetMode="External"/><Relationship Id="rId4" Type="http://schemas.openxmlformats.org/officeDocument/2006/relationships/webSettings" Target="webSettings.xml"/><Relationship Id="rId9" Type="http://schemas.openxmlformats.org/officeDocument/2006/relationships/hyperlink" Target="mailto:info@alpenallianz.org"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H:\01%20CIPRA\1.01%20CIPRA-International\1.1.10%20&#214;ffentlichkeitsarbeit\09_LeitfadenHandb&#252;cherVorlagen&#214;A\Medienarbeit\Medienmitteilungen\MM-Vorlagen\deVorlageMM-Int.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deVorlageMM-Int</Template>
  <TotalTime>0</TotalTime>
  <Pages>2</Pages>
  <Words>528</Words>
  <Characters>3327</Characters>
  <Application>Microsoft Office Word</Application>
  <DocSecurity>0</DocSecurity>
  <Lines>27</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PowerMac G5</Company>
  <LinksUpToDate>false</LinksUpToDate>
  <CharactersWithSpaces>3848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CIPRA International - Maya MATHIAS</dc:creator>
  <cp:lastModifiedBy>CIPRA International - Michael GAMS</cp:lastModifiedBy>
  <cp:revision>15</cp:revision>
  <cp:lastPrinted>2018-04-20T10:24:00Z</cp:lastPrinted>
  <dcterms:created xsi:type="dcterms:W3CDTF">2018-04-19T08:57:00Z</dcterms:created>
  <dcterms:modified xsi:type="dcterms:W3CDTF">2018-04-20T13:27:00Z</dcterms:modified>
</cp:coreProperties>
</file>